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C5" w:rsidRDefault="00B370EA" w:rsidP="00B370EA">
      <w:pPr>
        <w:spacing w:before="100" w:beforeAutospacing="1" w:after="100" w:afterAutospacing="1" w:line="288" w:lineRule="atLeast"/>
        <w:jc w:val="center"/>
        <w:outlineLvl w:val="1"/>
        <w:rPr>
          <w:rFonts w:ascii="Arial" w:eastAsia="Times New Roman" w:hAnsi="Arial" w:cs="Arial"/>
          <w:b/>
          <w:bCs/>
          <w:kern w:val="36"/>
          <w:sz w:val="48"/>
          <w:szCs w:val="48"/>
          <w:lang w:eastAsia="en-GB"/>
        </w:rPr>
      </w:pPr>
      <w:r>
        <w:rPr>
          <w:noProof/>
          <w:lang w:eastAsia="en-GB"/>
        </w:rPr>
        <w:drawing>
          <wp:inline distT="0" distB="0" distL="0" distR="0" wp14:anchorId="2683619B" wp14:editId="19444CA8">
            <wp:extent cx="3105150" cy="504825"/>
            <wp:effectExtent l="0" t="0" r="0" b="9525"/>
            <wp:docPr id="1" name="Picture 1" descr="GrangePa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gePark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504825"/>
                    </a:xfrm>
                    <a:prstGeom prst="rect">
                      <a:avLst/>
                    </a:prstGeom>
                    <a:noFill/>
                    <a:ln>
                      <a:noFill/>
                    </a:ln>
                  </pic:spPr>
                </pic:pic>
              </a:graphicData>
            </a:graphic>
          </wp:inline>
        </w:drawing>
      </w:r>
    </w:p>
    <w:p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Confidentiality affects everyone: </w:t>
      </w:r>
      <w:r w:rsidR="00B370EA" w:rsidRPr="00B370EA">
        <w:rPr>
          <w:rFonts w:ascii="Arial" w:eastAsia="Times New Roman" w:hAnsi="Arial" w:cs="Arial"/>
          <w:lang w:eastAsia="en-GB"/>
        </w:rPr>
        <w:t xml:space="preserve">Grange Park Surgery </w:t>
      </w:r>
      <w:r w:rsidRPr="00321FA3">
        <w:rPr>
          <w:rFonts w:ascii="Arial" w:eastAsia="Times New Roman" w:hAnsi="Arial" w:cs="Arial"/>
          <w:lang w:eastAsia="en-GB"/>
        </w:rPr>
        <w:t>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we have appointed a Senior Information Risk Owner who is accountable for the management of all information assets and any associated risks and incidents, and a Caldicott Guardian who is responsible for the management of patient information and patient confidentiality.</w:t>
      </w:r>
    </w:p>
    <w:p w:rsidR="003B742E" w:rsidRDefault="003B742E" w:rsidP="003B742E">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 xml:space="preserve">The General Data Protection Regulation (GDPR) 2018 requires the </w:t>
      </w:r>
      <w:r w:rsidR="008046F5">
        <w:rPr>
          <w:rFonts w:ascii="Arial" w:eastAsia="Times New Roman" w:hAnsi="Arial" w:cs="Arial"/>
          <w:lang w:eastAsia="en-GB"/>
        </w:rPr>
        <w:t>Practice</w:t>
      </w:r>
      <w:r w:rsidRPr="00646012">
        <w:rPr>
          <w:rFonts w:ascii="Arial" w:eastAsia="Times New Roman" w:hAnsi="Arial" w:cs="Arial"/>
          <w:lang w:eastAsia="en-GB"/>
        </w:rPr>
        <w:t xml:space="preserve"> to process</w:t>
      </w:r>
      <w:r w:rsidR="00646012" w:rsidRPr="00646012">
        <w:rPr>
          <w:rFonts w:ascii="Arial" w:eastAsia="Times New Roman" w:hAnsi="Arial" w:cs="Arial"/>
          <w:lang w:eastAsia="en-GB"/>
        </w:rPr>
        <w:t>:</w:t>
      </w:r>
    </w:p>
    <w:p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r w:rsidR="00FB337B">
        <w:rPr>
          <w:rFonts w:ascii="Arial" w:eastAsia="Times New Roman" w:hAnsi="Arial" w:cs="Arial"/>
          <w:lang w:eastAsia="en-GB"/>
        </w:rPr>
        <w:t>)(</w:t>
      </w:r>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 xml:space="preserve">“Necessary for the performance of a task carried out in the public interest or in the exercise of official authority vested in the </w:t>
      </w:r>
      <w:r w:rsidR="008046F5">
        <w:rPr>
          <w:rFonts w:ascii="Arial" w:eastAsia="Times New Roman" w:hAnsi="Arial" w:cs="Arial"/>
          <w:i/>
          <w:lang w:eastAsia="en-GB"/>
        </w:rPr>
        <w:t>Practice</w:t>
      </w:r>
      <w:r w:rsidRPr="00646012">
        <w:rPr>
          <w:rFonts w:ascii="Arial" w:eastAsia="Times New Roman" w:hAnsi="Arial" w:cs="Arial"/>
          <w:i/>
          <w:lang w:eastAsia="en-GB"/>
        </w:rPr>
        <w:t xml:space="preserve">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Why do we collect information about you?</w:t>
      </w:r>
    </w:p>
    <w:p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Contact we have had with you such as appointments or clinic visits. </w:t>
      </w:r>
    </w:p>
    <w:p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Details of diagnosis and treatment given</w:t>
      </w:r>
    </w:p>
    <w:p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Information about any allergies or health conditions</w:t>
      </w:r>
      <w:r w:rsidR="00E77E85" w:rsidRPr="00321FA3">
        <w:rPr>
          <w:rFonts w:ascii="Arial" w:eastAsia="Times New Roman" w:hAnsi="Arial" w:cs="Arial"/>
          <w:lang w:eastAsia="en-GB"/>
        </w:rPr>
        <w:t xml:space="preserve">.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p>
    <w:p w:rsidR="00E77E85" w:rsidRPr="00321FA3" w:rsidRDefault="00CC784A"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rsidR="00E45AAF" w:rsidRPr="00321FA3" w:rsidRDefault="00E77E85" w:rsidP="00E45AAF">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A1070A">
        <w:rPr>
          <w:rFonts w:ascii="Arial" w:eastAsia="Times New Roman" w:hAnsi="Arial" w:cs="Arial"/>
          <w:lang w:eastAsia="en-GB"/>
        </w:rPr>
        <w:t>clinician</w:t>
      </w:r>
      <w:r w:rsidRPr="00321FA3">
        <w:rPr>
          <w:rFonts w:ascii="Arial" w:eastAsia="Times New Roman" w:hAnsi="Arial" w:cs="Arial"/>
          <w:lang w:eastAsia="en-GB"/>
        </w:rPr>
        <w:t>, or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rsidR="00E45AAF" w:rsidRPr="00321FA3" w:rsidRDefault="00E45AAF" w:rsidP="00E45AAF">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rsidR="00743777" w:rsidRPr="00743777" w:rsidRDefault="00693C4D" w:rsidP="00E77E85">
      <w:pPr>
        <w:spacing w:before="100" w:beforeAutospacing="1" w:after="100" w:afterAutospacing="1" w:line="288" w:lineRule="atLeast"/>
        <w:outlineLvl w:val="1"/>
        <w:rPr>
          <w:rStyle w:val="Hyperlink"/>
          <w:rFonts w:ascii="Arial" w:hAnsi="Arial" w:cs="Arial"/>
          <w:color w:val="auto"/>
          <w:szCs w:val="36"/>
          <w:u w:val="none"/>
        </w:rPr>
      </w:pPr>
      <w:hyperlink r:id="rId10" w:history="1">
        <w:r w:rsidR="00156E16" w:rsidRPr="00156E16">
          <w:rPr>
            <w:rStyle w:val="Hyperlink"/>
            <w:rFonts w:ascii="Arial" w:hAnsi="Arial" w:cs="Arial"/>
            <w:szCs w:val="36"/>
          </w:rPr>
          <w:t>Information governance for Summary Care Records (SCR) - NHS Digital</w:t>
        </w:r>
      </w:hyperlink>
    </w:p>
    <w:p w:rsidR="00E45AAF" w:rsidRDefault="00E45AAF" w:rsidP="00E77E85">
      <w:pPr>
        <w:spacing w:before="100" w:beforeAutospacing="1" w:after="100" w:afterAutospacing="1" w:line="288" w:lineRule="atLeast"/>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or under contract to NHS organisations in England. This also includes public health functions in Local Authorities and Adult Social Care where there is joint care provided within the NHS. </w:t>
      </w:r>
    </w:p>
    <w:p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lastRenderedPageBreak/>
        <w:t xml:space="preserve">The Code is based on current legal requirements and professional best practice. It will help organisations to implement the recommendations of the Mid Staffordshire NHS Foundation </w:t>
      </w:r>
      <w:r w:rsidR="008046F5">
        <w:rPr>
          <w:rFonts w:ascii="Arial" w:hAnsi="Arial" w:cs="Arial"/>
          <w:color w:val="000000"/>
        </w:rPr>
        <w:t>Practice</w:t>
      </w:r>
      <w:r w:rsidRPr="008C3D4B">
        <w:rPr>
          <w:rFonts w:ascii="Arial" w:hAnsi="Arial" w:cs="Arial"/>
          <w:color w:val="000000"/>
        </w:rPr>
        <w:t xml:space="preserve"> Public Inquiry relating to records management and transparency.</w:t>
      </w:r>
    </w:p>
    <w:p w:rsidR="008C3D4B" w:rsidRDefault="00693C4D" w:rsidP="00290715">
      <w:pPr>
        <w:spacing w:before="100" w:beforeAutospacing="1" w:after="100" w:afterAutospacing="1" w:line="288" w:lineRule="atLeast"/>
        <w:outlineLvl w:val="1"/>
        <w:rPr>
          <w:rStyle w:val="Hyperlink"/>
          <w:rFonts w:ascii="Arial" w:hAnsi="Arial" w:cs="Arial"/>
        </w:rPr>
      </w:pPr>
      <w:hyperlink r:id="rId11" w:history="1">
        <w:r w:rsidR="00E45AAF" w:rsidRPr="00321FA3">
          <w:rPr>
            <w:rStyle w:val="Hyperlink"/>
            <w:rFonts w:ascii="Arial" w:hAnsi="Arial" w:cs="Arial"/>
          </w:rPr>
          <w:t>https://www.gov.uk/government/publications/records-management-code-of-practice-for-health-and-social-care</w:t>
        </w:r>
      </w:hyperlink>
    </w:p>
    <w:p w:rsidR="003B742E" w:rsidRPr="00B15B7F" w:rsidRDefault="003B742E" w:rsidP="003B742E">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How long health records are retained</w:t>
      </w:r>
    </w:p>
    <w:p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2"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 xml:space="preserve">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 xml:space="preserve">records are destroyed confidentially once their retention period has been met,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has made the decision that the records are no longer required.</w:t>
      </w:r>
    </w:p>
    <w:p w:rsidR="00290715" w:rsidRPr="008C3D4B" w:rsidRDefault="00290715" w:rsidP="0029071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w:t>
      </w:r>
      <w:r w:rsidR="008046F5">
        <w:rPr>
          <w:rFonts w:ascii="Arial" w:eastAsia="Times New Roman" w:hAnsi="Arial" w:cs="Arial"/>
          <w:lang w:eastAsia="en-GB"/>
        </w:rPr>
        <w:t>Practice</w:t>
      </w:r>
      <w:r w:rsidRPr="00321FA3">
        <w:rPr>
          <w:rFonts w:ascii="Arial" w:eastAsia="Times New Roman" w:hAnsi="Arial" w:cs="Arial"/>
          <w:lang w:eastAsia="en-GB"/>
        </w:rPr>
        <w:t xml:space="preserve">s and hospitals that are involved in your care. </w:t>
      </w:r>
    </w:p>
    <w:p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t>Indirect Care Purposes: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Review the care we provide to ensure it is of the highest standard and quality</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Audit NHS accounts and services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rsidR="00A1070A" w:rsidRPr="00A1070A" w:rsidRDefault="00693C4D"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3" w:history="1">
        <w:r w:rsidR="00A1070A" w:rsidRPr="00A1070A">
          <w:rPr>
            <w:rStyle w:val="Hyperlink"/>
            <w:rFonts w:ascii="Arial" w:hAnsi="Arial" w:cs="Arial"/>
          </w:rPr>
          <w:t>https://www.england.nhs.uk/</w:t>
        </w:r>
      </w:hyperlink>
    </w:p>
    <w:p w:rsidR="00A1070A" w:rsidRPr="00A1070A" w:rsidRDefault="00693C4D"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4" w:history="1">
        <w:r w:rsidR="00A1070A" w:rsidRPr="00A1070A">
          <w:rPr>
            <w:rStyle w:val="Hyperlink"/>
            <w:rFonts w:ascii="Arial" w:hAnsi="Arial" w:cs="Arial"/>
          </w:rPr>
          <w:t>https://digital.nhs.uk/</w:t>
        </w:r>
      </w:hyperlink>
    </w:p>
    <w:p w:rsidR="003B552C" w:rsidRPr="00A1070A" w:rsidRDefault="003B552C"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A1070A">
        <w:rPr>
          <w:rFonts w:ascii="Arial" w:eastAsia="Times New Roman" w:hAnsi="Arial" w:cs="Arial"/>
          <w:bCs/>
          <w:color w:val="548DD4" w:themeColor="text2" w:themeTint="99"/>
          <w:sz w:val="36"/>
          <w:szCs w:val="36"/>
          <w:lang w:eastAsia="en-GB"/>
        </w:rPr>
        <w:t>When other people need information about you</w:t>
      </w:r>
    </w:p>
    <w:p w:rsidR="00492AD9"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Everyone working in Health and Social </w:t>
      </w:r>
      <w:r w:rsidR="00A1070A">
        <w:rPr>
          <w:rFonts w:ascii="Arial" w:eastAsia="Times New Roman" w:hAnsi="Arial" w:cs="Arial"/>
          <w:lang w:eastAsia="en-GB"/>
        </w:rPr>
        <w:t xml:space="preserve">Care </w:t>
      </w:r>
      <w:r w:rsidRPr="00321FA3">
        <w:rPr>
          <w:rFonts w:ascii="Arial" w:eastAsia="Times New Roman" w:hAnsi="Arial" w:cs="Arial"/>
          <w:lang w:eastAsia="en-GB"/>
        </w:rPr>
        <w:t>has a legal duty to keep information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we have been instructed to do so by a court</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you are subject to the Mental Health Act (1983), there are circumstances in which your ‘nearest relative’ must receive information even if you object</w:t>
      </w:r>
    </w:p>
    <w:p w:rsidR="003B552C" w:rsidRPr="00321FA3"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rsidR="008C3D4B" w:rsidRDefault="003B552C" w:rsidP="00492AD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lastRenderedPageBreak/>
        <w:t>Other ways in which we use your information</w:t>
      </w:r>
    </w:p>
    <w:p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To make sure that staff act in compliance with </w:t>
      </w:r>
      <w:r w:rsidR="008046F5">
        <w:rPr>
          <w:rFonts w:ascii="Arial" w:eastAsia="Times New Roman" w:hAnsi="Arial" w:cs="Arial"/>
          <w:lang w:eastAsia="en-GB"/>
        </w:rPr>
        <w:t>Practice</w:t>
      </w:r>
      <w:r w:rsidRPr="00321FA3">
        <w:rPr>
          <w:rFonts w:ascii="Arial" w:eastAsia="Times New Roman" w:hAnsi="Arial" w:cs="Arial"/>
          <w:lang w:eastAsia="en-GB"/>
        </w:rPr>
        <w:t xml:space="preserve"> procedures.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rsidR="003B742E" w:rsidRDefault="003B742E" w:rsidP="003B742E">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Principle:</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decisions being taken by automated means;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rsidR="005F0B40" w:rsidRPr="00B642C5"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rsidR="003B742E" w:rsidRPr="00B15B7F" w:rsidRDefault="005D27A9" w:rsidP="003B742E">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Pr>
          <w:rFonts w:ascii="Arial" w:eastAsia="Times New Roman" w:hAnsi="Arial" w:cs="Arial"/>
          <w:bCs/>
          <w:color w:val="548DD4" w:themeColor="text2" w:themeTint="99"/>
          <w:sz w:val="36"/>
          <w:szCs w:val="36"/>
          <w:lang w:eastAsia="en-GB"/>
        </w:rPr>
        <w:t>Your</w:t>
      </w:r>
      <w:r w:rsidR="003B742E" w:rsidRPr="00B15B7F">
        <w:rPr>
          <w:rFonts w:ascii="Arial" w:eastAsia="Times New Roman" w:hAnsi="Arial" w:cs="Arial"/>
          <w:bCs/>
          <w:color w:val="548DD4" w:themeColor="text2" w:themeTint="99"/>
          <w:sz w:val="36"/>
          <w:szCs w:val="36"/>
          <w:lang w:eastAsia="en-GB"/>
        </w:rPr>
        <w:t xml:space="preserve"> right to object</w:t>
      </w:r>
    </w:p>
    <w:p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lastRenderedPageBreak/>
        <w:t>Please discuss any concerns with the clinician treating you so that you are aware of any potential impact. You can also change your mind at any time about a disclosure decision.</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authorisation under Section 251 of the NHS Act 2006, then the patient has the right to register their objection to the disclosure,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is obliged to respect that objection.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rsidR="00B40F53" w:rsidRPr="00B15B7F" w:rsidRDefault="00B40F53" w:rsidP="00B40F53">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rsidR="003B552C" w:rsidRPr="00B15B7F" w:rsidRDefault="003B552C"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t>Surveillance Cameras (CCTV)</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protect staff, patients, visitors and </w:t>
      </w:r>
      <w:r w:rsidR="008046F5">
        <w:rPr>
          <w:rFonts w:ascii="Arial" w:eastAsia="Times New Roman" w:hAnsi="Arial" w:cs="Arial"/>
          <w:lang w:eastAsia="en-GB"/>
        </w:rPr>
        <w:t>Practice</w:t>
      </w:r>
      <w:r w:rsidRPr="00321FA3">
        <w:rPr>
          <w:rFonts w:ascii="Arial" w:eastAsia="Times New Roman" w:hAnsi="Arial" w:cs="Arial"/>
          <w:lang w:eastAsia="en-GB"/>
        </w:rPr>
        <w:t xml:space="preserve"> property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in traffic management and car parking schemes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monitor operational and safety related incidents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to provide improved services, for example by enabling staff to see patients and visitors requiring assistance</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with the verification of claims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rsidR="002E1570" w:rsidRPr="00B15B7F" w:rsidRDefault="00E77E85" w:rsidP="002E1570">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 can access your records</w:t>
      </w:r>
    </w:p>
    <w:p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rsidR="002E1570" w:rsidRPr="00321FA3" w:rsidRDefault="002E1570" w:rsidP="005E1910">
      <w:pPr>
        <w:spacing w:before="100" w:beforeAutospacing="1" w:after="100" w:afterAutospacing="1" w:line="288" w:lineRule="atLeast"/>
        <w:outlineLvl w:val="1"/>
        <w:rPr>
          <w:rFonts w:ascii="Arial" w:hAnsi="Arial" w:cs="Arial"/>
        </w:rPr>
      </w:pPr>
      <w:r w:rsidRPr="00321FA3">
        <w:rPr>
          <w:rFonts w:ascii="Arial" w:hAnsi="Arial" w:cs="Arial"/>
        </w:rPr>
        <w:t xml:space="preserve">Telephone </w:t>
      </w:r>
      <w:r w:rsidR="00B370EA">
        <w:rPr>
          <w:rFonts w:ascii="Arial" w:hAnsi="Arial" w:cs="Arial"/>
        </w:rPr>
        <w:t>01943 862 108</w:t>
      </w:r>
      <w:r w:rsidR="00B370EA">
        <w:rPr>
          <w:rFonts w:ascii="Arial" w:hAnsi="Arial" w:cs="Arial"/>
          <w:color w:val="FF0000"/>
        </w:rPr>
        <w:t xml:space="preserve"> </w:t>
      </w:r>
      <w:r w:rsidRPr="00321FA3">
        <w:rPr>
          <w:rFonts w:ascii="Arial" w:hAnsi="Arial" w:cs="Arial"/>
        </w:rPr>
        <w:t xml:space="preserve">or write to: </w:t>
      </w:r>
    </w:p>
    <w:p w:rsidR="00063FAC" w:rsidRDefault="00693C4D" w:rsidP="002E1570">
      <w:pPr>
        <w:pStyle w:val="Default"/>
        <w:rPr>
          <w:sz w:val="22"/>
          <w:szCs w:val="22"/>
        </w:rPr>
      </w:pPr>
      <w:r>
        <w:rPr>
          <w:sz w:val="22"/>
          <w:szCs w:val="22"/>
        </w:rPr>
        <w:t>The Access to Records Department:</w:t>
      </w:r>
    </w:p>
    <w:p w:rsidR="00693C4D" w:rsidRDefault="00693C4D" w:rsidP="002E1570">
      <w:pPr>
        <w:pStyle w:val="Default"/>
        <w:rPr>
          <w:sz w:val="22"/>
          <w:szCs w:val="22"/>
        </w:rPr>
      </w:pPr>
    </w:p>
    <w:p w:rsidR="002E1570" w:rsidRPr="00B370EA" w:rsidRDefault="00B370EA" w:rsidP="002E1570">
      <w:pPr>
        <w:pStyle w:val="Default"/>
        <w:rPr>
          <w:color w:val="auto"/>
          <w:sz w:val="22"/>
          <w:szCs w:val="22"/>
        </w:rPr>
      </w:pPr>
      <w:r w:rsidRPr="00B370EA">
        <w:rPr>
          <w:color w:val="auto"/>
          <w:sz w:val="22"/>
          <w:szCs w:val="22"/>
        </w:rPr>
        <w:t>Grange Park Surgery</w:t>
      </w:r>
    </w:p>
    <w:p w:rsidR="00B370EA" w:rsidRPr="00B370EA" w:rsidRDefault="00B370EA" w:rsidP="002E1570">
      <w:pPr>
        <w:pStyle w:val="Default"/>
        <w:rPr>
          <w:color w:val="auto"/>
          <w:sz w:val="22"/>
          <w:szCs w:val="22"/>
        </w:rPr>
      </w:pPr>
      <w:r w:rsidRPr="00B370EA">
        <w:rPr>
          <w:color w:val="auto"/>
          <w:sz w:val="22"/>
          <w:szCs w:val="22"/>
        </w:rPr>
        <w:t>Grange Road</w:t>
      </w:r>
    </w:p>
    <w:p w:rsidR="00B370EA" w:rsidRPr="00B370EA" w:rsidRDefault="00B370EA" w:rsidP="002E1570">
      <w:pPr>
        <w:pStyle w:val="Default"/>
        <w:rPr>
          <w:color w:val="auto"/>
          <w:sz w:val="22"/>
          <w:szCs w:val="22"/>
        </w:rPr>
      </w:pPr>
      <w:r w:rsidRPr="00B370EA">
        <w:rPr>
          <w:color w:val="auto"/>
          <w:sz w:val="22"/>
          <w:szCs w:val="22"/>
        </w:rPr>
        <w:t>LS29 7HG</w:t>
      </w:r>
    </w:p>
    <w:p w:rsidR="009472A9"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Data controller</w:t>
      </w:r>
    </w:p>
    <w:p w:rsidR="009472A9" w:rsidRPr="00321FA3"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rsidR="00693C4D" w:rsidRPr="00B370EA" w:rsidRDefault="00693C4D" w:rsidP="00693C4D">
      <w:pPr>
        <w:pStyle w:val="Default"/>
        <w:rPr>
          <w:color w:val="auto"/>
          <w:sz w:val="22"/>
          <w:szCs w:val="22"/>
        </w:rPr>
      </w:pPr>
      <w:r w:rsidRPr="00B370EA">
        <w:rPr>
          <w:color w:val="auto"/>
          <w:sz w:val="22"/>
          <w:szCs w:val="22"/>
        </w:rPr>
        <w:t>Grange Park Surgery</w:t>
      </w:r>
    </w:p>
    <w:p w:rsidR="00693C4D" w:rsidRPr="00B370EA" w:rsidRDefault="00693C4D" w:rsidP="00693C4D">
      <w:pPr>
        <w:pStyle w:val="Default"/>
        <w:rPr>
          <w:color w:val="auto"/>
          <w:sz w:val="22"/>
          <w:szCs w:val="22"/>
        </w:rPr>
      </w:pPr>
      <w:r w:rsidRPr="00B370EA">
        <w:rPr>
          <w:color w:val="auto"/>
          <w:sz w:val="22"/>
          <w:szCs w:val="22"/>
        </w:rPr>
        <w:t>Grange Road</w:t>
      </w:r>
    </w:p>
    <w:p w:rsidR="00693C4D" w:rsidRPr="00B370EA" w:rsidRDefault="00693C4D" w:rsidP="00693C4D">
      <w:pPr>
        <w:pStyle w:val="Default"/>
        <w:rPr>
          <w:color w:val="auto"/>
          <w:sz w:val="22"/>
          <w:szCs w:val="22"/>
        </w:rPr>
      </w:pPr>
      <w:r w:rsidRPr="00B370EA">
        <w:rPr>
          <w:color w:val="auto"/>
          <w:sz w:val="22"/>
          <w:szCs w:val="22"/>
        </w:rPr>
        <w:t>LS29 7HG</w:t>
      </w:r>
    </w:p>
    <w:p w:rsidR="00E77E85" w:rsidRDefault="00E77E85" w:rsidP="00636D4A">
      <w:pPr>
        <w:spacing w:after="120" w:line="240" w:lineRule="auto"/>
        <w:outlineLvl w:val="1"/>
        <w:rPr>
          <w:rFonts w:ascii="Arial" w:eastAsia="Times New Roman" w:hAnsi="Arial" w:cs="Arial"/>
          <w:lang w:eastAsia="en-GB"/>
        </w:rPr>
      </w:pPr>
    </w:p>
    <w:p w:rsidR="00063FAC" w:rsidRDefault="00063FAC" w:rsidP="00636D4A">
      <w:pPr>
        <w:spacing w:after="120" w:line="240" w:lineRule="auto"/>
        <w:outlineLvl w:val="1"/>
        <w:rPr>
          <w:rFonts w:ascii="Arial" w:eastAsia="Times New Roman" w:hAnsi="Arial" w:cs="Arial"/>
          <w:lang w:eastAsia="en-GB"/>
        </w:rPr>
      </w:pPr>
    </w:p>
    <w:p w:rsidR="00D75A97" w:rsidRPr="00321FA3" w:rsidRDefault="00E73961" w:rsidP="00636D4A">
      <w:pPr>
        <w:spacing w:after="120" w:line="240" w:lineRule="auto"/>
        <w:outlineLvl w:val="1"/>
        <w:rPr>
          <w:rFonts w:ascii="Arial" w:eastAsia="Times New Roman" w:hAnsi="Arial" w:cs="Arial"/>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r w:rsidR="00063FAC">
        <w:rPr>
          <w:rFonts w:ascii="Arial" w:eastAsia="Times New Roman" w:hAnsi="Arial" w:cs="Arial"/>
          <w:lang w:eastAsia="en-GB"/>
        </w:rPr>
        <w:t>Rachael.Nicholson@Bradford.nhs.uk</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or about the way their records have been managed, should contact the </w:t>
      </w:r>
      <w:hyperlink r:id="rId15" w:tooltip="Patient Advice and Liaison Service (PALS)" w:history="1">
        <w:r w:rsidRPr="00321FA3">
          <w:rPr>
            <w:rStyle w:val="Hyperlink"/>
            <w:rFonts w:ascii="Arial" w:eastAsia="Times New Roman" w:hAnsi="Arial" w:cs="Arial"/>
            <w:lang w:val="en" w:eastAsia="en-GB"/>
          </w:rPr>
          <w:t>Patient Advice&amp; Liaison Service (PALS)</w:t>
        </w:r>
      </w:hyperlink>
      <w:r w:rsidRPr="00321FA3">
        <w:rPr>
          <w:rFonts w:ascii="Arial" w:eastAsia="Times New Roman" w:hAnsi="Arial" w:cs="Arial"/>
          <w:lang w:val="en" w:eastAsia="en-GB"/>
        </w:rPr>
        <w:t>.</w:t>
      </w:r>
    </w:p>
    <w:p w:rsidR="005E1910" w:rsidRPr="00321FA3"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16" w:history="1">
        <w:r w:rsidR="002E1570" w:rsidRPr="00321FA3">
          <w:rPr>
            <w:rStyle w:val="Hyperlink"/>
            <w:rFonts w:ascii="Arial" w:eastAsia="Times New Roman" w:hAnsi="Arial" w:cs="Arial"/>
            <w:lang w:eastAsia="en-GB"/>
          </w:rPr>
          <w:t>www.ico.gov.uk</w:t>
        </w:r>
      </w:hyperlink>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rsidR="00E77E85" w:rsidRPr="00E77E85" w:rsidRDefault="00E77E85" w:rsidP="00E77E85">
      <w:pPr>
        <w:spacing w:after="0"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p w:rsidR="00CA2C67" w:rsidRPr="00636D4A" w:rsidRDefault="00E77E85" w:rsidP="00636D4A">
      <w:pPr>
        <w:spacing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sectPr w:rsidR="00CA2C67" w:rsidRPr="00636D4A" w:rsidSect="00636D4A">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C4" w:rsidRDefault="00F731C4" w:rsidP="00492AD9">
      <w:pPr>
        <w:spacing w:after="0" w:line="240" w:lineRule="auto"/>
      </w:pPr>
      <w:r>
        <w:separator/>
      </w:r>
    </w:p>
  </w:endnote>
  <w:endnote w:type="continuationSeparator" w:id="0">
    <w:p w:rsidR="00F731C4" w:rsidRDefault="00F731C4"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4D" w:rsidRDefault="00693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693C4D" w:rsidRDefault="00492AD9">
        <w:pPr>
          <w:pStyle w:val="Footer"/>
          <w:rPr>
            <w:noProof/>
          </w:rPr>
        </w:pPr>
        <w:r>
          <w:fldChar w:fldCharType="begin"/>
        </w:r>
        <w:r>
          <w:instrText xml:space="preserve"> PAGE   \* MERGEFORMAT </w:instrText>
        </w:r>
        <w:r>
          <w:fldChar w:fldCharType="separate"/>
        </w:r>
        <w:r w:rsidR="00693C4D">
          <w:rPr>
            <w:noProof/>
          </w:rPr>
          <w:t>7</w:t>
        </w:r>
        <w:r>
          <w:rPr>
            <w:noProof/>
          </w:rPr>
          <w:fldChar w:fldCharType="end"/>
        </w:r>
        <w:r w:rsidR="00693C4D">
          <w:rPr>
            <w:noProof/>
          </w:rPr>
          <w:t xml:space="preserve"> </w:t>
        </w:r>
      </w:p>
      <w:p w:rsidR="00492AD9" w:rsidRDefault="00693C4D">
        <w:pPr>
          <w:pStyle w:val="Footer"/>
        </w:pPr>
      </w:p>
      <w:bookmarkStart w:id="0" w:name="_GoBack" w:displacedByCustomXml="next"/>
      <w:bookmarkEnd w:id="0" w:displacedByCustomXml="next"/>
    </w:sdtContent>
  </w:sdt>
  <w:p w:rsidR="00492AD9" w:rsidRDefault="00492A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4D" w:rsidRDefault="00693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C4" w:rsidRDefault="00F731C4" w:rsidP="00492AD9">
      <w:pPr>
        <w:spacing w:after="0" w:line="240" w:lineRule="auto"/>
      </w:pPr>
      <w:r>
        <w:separator/>
      </w:r>
    </w:p>
  </w:footnote>
  <w:footnote w:type="continuationSeparator" w:id="0">
    <w:p w:rsidR="00F731C4" w:rsidRDefault="00F731C4" w:rsidP="00492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4D" w:rsidRDefault="00693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4D" w:rsidRDefault="00693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4D" w:rsidRDefault="00693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5"/>
  </w:num>
  <w:num w:numId="4">
    <w:abstractNumId w:val="10"/>
  </w:num>
  <w:num w:numId="5">
    <w:abstractNumId w:val="9"/>
  </w:num>
  <w:num w:numId="6">
    <w:abstractNumId w:val="0"/>
  </w:num>
  <w:num w:numId="7">
    <w:abstractNumId w:val="4"/>
  </w:num>
  <w:num w:numId="8">
    <w:abstractNumId w:val="11"/>
  </w:num>
  <w:num w:numId="9">
    <w:abstractNumId w:val="19"/>
  </w:num>
  <w:num w:numId="10">
    <w:abstractNumId w:val="17"/>
  </w:num>
  <w:num w:numId="11">
    <w:abstractNumId w:val="6"/>
  </w:num>
  <w:num w:numId="12">
    <w:abstractNumId w:val="14"/>
  </w:num>
  <w:num w:numId="13">
    <w:abstractNumId w:val="18"/>
  </w:num>
  <w:num w:numId="14">
    <w:abstractNumId w:val="13"/>
  </w:num>
  <w:num w:numId="15">
    <w:abstractNumId w:val="20"/>
  </w:num>
  <w:num w:numId="16">
    <w:abstractNumId w:val="8"/>
  </w:num>
  <w:num w:numId="17">
    <w:abstractNumId w:val="3"/>
  </w:num>
  <w:num w:numId="18">
    <w:abstractNumId w:val="7"/>
  </w:num>
  <w:num w:numId="19">
    <w:abstractNumId w:val="16"/>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63FAC"/>
    <w:rsid w:val="000C17BE"/>
    <w:rsid w:val="000F1AD4"/>
    <w:rsid w:val="00156E16"/>
    <w:rsid w:val="00274828"/>
    <w:rsid w:val="00290715"/>
    <w:rsid w:val="002E1570"/>
    <w:rsid w:val="00310B91"/>
    <w:rsid w:val="00321FA3"/>
    <w:rsid w:val="0035515D"/>
    <w:rsid w:val="003B552C"/>
    <w:rsid w:val="003B7204"/>
    <w:rsid w:val="003B742E"/>
    <w:rsid w:val="00454D33"/>
    <w:rsid w:val="00492AD9"/>
    <w:rsid w:val="00505EE7"/>
    <w:rsid w:val="005D27A9"/>
    <w:rsid w:val="005E1910"/>
    <w:rsid w:val="005F0B40"/>
    <w:rsid w:val="00636D4A"/>
    <w:rsid w:val="00640A72"/>
    <w:rsid w:val="00646012"/>
    <w:rsid w:val="00693C4D"/>
    <w:rsid w:val="006A0177"/>
    <w:rsid w:val="006A37E0"/>
    <w:rsid w:val="00743777"/>
    <w:rsid w:val="0076221B"/>
    <w:rsid w:val="008046F5"/>
    <w:rsid w:val="00844538"/>
    <w:rsid w:val="00877C3D"/>
    <w:rsid w:val="008B2E5A"/>
    <w:rsid w:val="008C3D4B"/>
    <w:rsid w:val="008C5045"/>
    <w:rsid w:val="009472A9"/>
    <w:rsid w:val="009474E3"/>
    <w:rsid w:val="00974AC4"/>
    <w:rsid w:val="00A1070A"/>
    <w:rsid w:val="00A93E1F"/>
    <w:rsid w:val="00AA038A"/>
    <w:rsid w:val="00AA6853"/>
    <w:rsid w:val="00B15B7F"/>
    <w:rsid w:val="00B370EA"/>
    <w:rsid w:val="00B40F53"/>
    <w:rsid w:val="00B642C5"/>
    <w:rsid w:val="00B83611"/>
    <w:rsid w:val="00C45D59"/>
    <w:rsid w:val="00CA2C67"/>
    <w:rsid w:val="00CC784A"/>
    <w:rsid w:val="00CF1740"/>
    <w:rsid w:val="00D75A97"/>
    <w:rsid w:val="00D95AB2"/>
    <w:rsid w:val="00E032F6"/>
    <w:rsid w:val="00E45AAF"/>
    <w:rsid w:val="00E53919"/>
    <w:rsid w:val="00E671CF"/>
    <w:rsid w:val="00E73961"/>
    <w:rsid w:val="00E77E85"/>
    <w:rsid w:val="00EE555F"/>
    <w:rsid w:val="00EF6422"/>
    <w:rsid w:val="00F24D4C"/>
    <w:rsid w:val="00F731C4"/>
    <w:rsid w:val="00F7591E"/>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digital.nhs.uk/records-management-code-of-practice-for-health-and-social-care-20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co.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records-management-code-of-practice-for-health-and-social-car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wh.nhs.uk/patients-and-visitors/patient-advice-and-liaison-service-(pals)/" TargetMode="External"/><Relationship Id="rId23" Type="http://schemas.openxmlformats.org/officeDocument/2006/relationships/fontTable" Target="fontTable.xml"/><Relationship Id="rId10" Type="http://schemas.openxmlformats.org/officeDocument/2006/relationships/hyperlink" Target="https://digital.nhs.uk/services/summary-care-records-scr/information-governance-for-sc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igital.nhs.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8C13-B642-4034-879D-5C318C14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2625</Words>
  <Characters>14967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Tollemache</cp:lastModifiedBy>
  <cp:revision>2</cp:revision>
  <cp:lastPrinted>2018-03-06T13:28:00Z</cp:lastPrinted>
  <dcterms:created xsi:type="dcterms:W3CDTF">2019-03-19T13:04:00Z</dcterms:created>
  <dcterms:modified xsi:type="dcterms:W3CDTF">2019-03-19T13:04:00Z</dcterms:modified>
</cp:coreProperties>
</file>